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220345</wp:posOffset>
                </wp:positionV>
                <wp:extent cx="2304415" cy="945515"/>
                <wp:effectExtent l="12700" t="0" r="26035" b="2667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415" cy="945515"/>
                          <a:chOff x="6384" y="2983"/>
                          <a:chExt cx="3629" cy="1489"/>
                        </a:xfrm>
                      </wpg:grpSpPr>
                      <wpg:grpSp>
                        <wpg:cNvPr id="14" name="组合 13"/>
                        <wpg:cNvGrpSpPr/>
                        <wpg:grpSpPr>
                          <a:xfrm>
                            <a:off x="6384" y="2983"/>
                            <a:ext cx="3629" cy="1489"/>
                            <a:chOff x="163" y="1833"/>
                            <a:chExt cx="3629" cy="1489"/>
                          </a:xfrm>
                        </wpg:grpSpPr>
                        <wps:wsp>
                          <wps:cNvPr id="9" name="圆角矩形 6"/>
                          <wps:cNvSpPr/>
                          <wps:spPr>
                            <a:xfrm>
                              <a:off x="163" y="2043"/>
                              <a:ext cx="3629" cy="1279"/>
                            </a:xfrm>
                            <a:prstGeom prst="roundRect">
                              <a:avLst/>
                            </a:prstGeom>
                            <a:gradFill>
                              <a:gsLst>
                                <a:gs pos="0">
                                  <a:srgbClr val="0070C0"/>
                                </a:gs>
                                <a:gs pos="100000">
                                  <a:srgbClr val="034373"/>
                                </a:gs>
                              </a:gsLst>
                              <a:lin ang="2700000" scaled="0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直接连接符 9"/>
                          <wps:cNvCnPr/>
                          <wps:spPr>
                            <a:xfrm>
                              <a:off x="687" y="2713"/>
                              <a:ext cx="2389" cy="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F9FBFA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文本框 8"/>
                          <wps:cNvSpPr txBox="1"/>
                          <wps:spPr>
                            <a:xfrm>
                              <a:off x="546" y="1833"/>
                              <a:ext cx="2736" cy="9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kinsoku/>
                                  <w:ind w:left="0"/>
                                  <w:jc w:val="left"/>
                                  <w:rPr>
                                    <w:rFonts w:hint="default" w:ascii="微软雅黑" w:eastAsia="微软雅黑" w:hAnsiTheme="minorBidi"/>
                                    <w:b/>
                                    <w:color w:val="F9FBFA"/>
                                    <w:kern w:val="24"/>
                                    <w:sz w:val="40"/>
                                    <w:szCs w:val="4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eastAsia="微软雅黑" w:hAnsiTheme="minorBidi"/>
                                    <w:b/>
                                    <w:color w:val="F9FBFA"/>
                                    <w:kern w:val="24"/>
                                    <w:sz w:val="40"/>
                                    <w:szCs w:val="40"/>
                                    <w:lang w:val="en-US" w:eastAsia="zh-CN"/>
                                  </w:rPr>
                                  <w:t>TDZ-B286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2" name="文本框 2"/>
                        <wps:cNvSpPr txBox="1"/>
                        <wps:spPr>
                          <a:xfrm>
                            <a:off x="6855" y="3795"/>
                            <a:ext cx="2609" cy="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9FBFA"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9FBFA"/>
                                  <w:sz w:val="32"/>
                                  <w:szCs w:val="40"/>
                                  <w:lang w:val="en-US" w:eastAsia="zh-CN"/>
                                </w:rPr>
                                <w:t>高端款摆闸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35pt;margin-top:17.35pt;height:74.45pt;width:181.45pt;z-index:251661312;mso-width-relative:page;mso-height-relative:page;" coordorigin="6384,2983" coordsize="3629,1489" o:gfxdata="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">
                <o:lock v:ext="edit" aspectratio="f"/>
                <v:group id="组合 13" o:spid="_x0000_s1026" o:spt="203" style="position:absolute;left:6384;top:2983;height:1489;width:3629;" coordorigin="163,1833" coordsize="3629,1489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6" o:spid="_x0000_s1026" o:spt="2" style="position:absolute;left:163;top:2043;height:1279;width:3629;v-text-anchor:middle;" fillcolor="#0070C0" filled="t" stroked="t" coordsize="21600,21600" arcsize="0.166666666666667" o:gfxdata="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NwaMugAAANoA&#10;AAAPAAAAAAAAAAEAIAAAACIAAABkcnMvZG93bnJldi54bWxQSwECFAAUAAAACACHTuJAMy8FnjsA&#10;AAA5AAAAEAAAAAAAAAABACAAAAAJAQAAZHJzL3NoYXBleG1sLnhtbFBLBQYAAAAABgAGAFsBAACz&#10;AwAAAAA=&#10;">
                    <v:fill type="gradient" on="t" color2="#034373" angle="45" focus="100%" focussize="0,0" rotate="t">
                      <o:fill type="gradientUnscaled" v:ext="backwardCompatible"/>
                    </v:fill>
                    <v:stroke weight="2pt" color="#385D8A [3204]" joinstyle="round"/>
                    <v:imagedata o:title=""/>
                    <o:lock v:ext="edit" aspectratio="f"/>
                  </v:roundrect>
                  <v:line id="直接连接符 9" o:spid="_x0000_s1026" o:spt="20" style="position:absolute;left:687;top:2713;height:0;width:2389;" filled="f" stroked="t" coordsize="21600,21600" o:gfxdata="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LZEy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.25pt" color="#F9FBFA [3204]" joinstyle="round"/>
                    <v:imagedata o:title=""/>
                    <o:lock v:ext="edit" aspectratio="f"/>
                  </v:line>
                  <v:shape id="文本框 8" o:spid="_x0000_s1026" o:spt="202" type="#_x0000_t202" style="position:absolute;left:546;top:1833;height:945;width:2736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kinsoku/>
                            <w:ind w:left="0"/>
                            <w:jc w:val="left"/>
                            <w:rPr>
                              <w:rFonts w:hint="default" w:ascii="微软雅黑" w:eastAsia="微软雅黑" w:hAnsiTheme="minorBidi"/>
                              <w:b/>
                              <w:color w:val="F9FBFA"/>
                              <w:kern w:val="24"/>
                              <w:sz w:val="40"/>
                              <w:szCs w:val="4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eastAsia="微软雅黑" w:hAnsiTheme="minorBidi"/>
                              <w:b/>
                              <w:color w:val="F9FBFA"/>
                              <w:kern w:val="24"/>
                              <w:sz w:val="40"/>
                              <w:szCs w:val="40"/>
                              <w:lang w:val="en-US" w:eastAsia="zh-CN"/>
                            </w:rPr>
                            <w:t>TDZ-B286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6855;top:3795;height:645;width:2609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9FBFA"/>
                            <w:sz w:val="32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9FBFA"/>
                            <w:sz w:val="32"/>
                            <w:szCs w:val="40"/>
                            <w:lang w:val="en-US" w:eastAsia="zh-CN"/>
                          </w:rPr>
                          <w:t>高端款摆闸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860864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16510</wp:posOffset>
                </wp:positionV>
                <wp:extent cx="3447415" cy="0"/>
                <wp:effectExtent l="0" t="13970" r="635" b="24130"/>
                <wp:wrapNone/>
                <wp:docPr id="17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2980" y="2018030"/>
                          <a:ext cx="344741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9FBFA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187.4pt;margin-top:1.3pt;height:0pt;width:271.45pt;z-index:253860864;mso-width-relative:page;mso-height-relative:page;" filled="f" stroked="t" coordsize="21600,21600" o:gfxdata="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vRRYP&#10;1gAAAAcBAAAPAAAAAAAAAAEAIAAAACIAAABkcnMvZG93bnJldi54bWxQSwECFAAUAAAACACHTuJA&#10;jIUFPeoBAACoAwAADgAAAAAAAAABACAAAAAlAQAAZHJzL2Uyb0RvYy54bWxQSwUGAAAAAAYABgBZ&#10;AQAAgQUAAAAA&#10;">
                <v:fill on="f" focussize="0,0"/>
                <v:stroke weight="2.25pt" color="#F9FBFA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  <w: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111125</wp:posOffset>
                </wp:positionV>
                <wp:extent cx="3460750" cy="287972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1625" y="2232025"/>
                          <a:ext cx="3460750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bidi w:val="0"/>
                              <w:spacing w:line="360" w:lineRule="auto"/>
                              <w:ind w:firstLine="480" w:firstLineChars="200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8"/>
                                <w:lang w:val="en-US" w:eastAsia="zh-CN"/>
                              </w:rPr>
                              <w:t>通达智摆闸TDZ-B286，是高端款室内摆闸，机身两侧采用304不锈钢材质加烤漆，抗锈性能强。上盖采用黑色亚克力材质或不锈钢烤漆，抗指纹，不易粘尘；侧板可以用不锈钢烤漆或钢化玻璃镶嵌。机身有明显的红蓝绿灯光指示标识，能够有效指引人员通行。多应用于大厦、写字楼、机关单位办公区域等地方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pt;margin-top:8.75pt;height:226.75pt;width:272.5pt;z-index:251908096;mso-width-relative:page;mso-height-relative:page;" filled="f" stroked="f" coordsize="21600,21600" o:gfxdata="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R6QZtgAAAALAQAADwAAAAAAAAABACAAAAAi&#10;AAAAZHJzL2Rvd25yZXYueG1sUEsBAhQAFAAAAAgAh07iQGHFhfPRAQAAkQMAAA4AAAAAAAAAAQAg&#10;AAAAJwEAAGRycy9lMm9Eb2MueG1sUEsFBgAAAAAGAAYAWQEAAG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spacing w:line="360" w:lineRule="auto"/>
                        <w:ind w:firstLine="480" w:firstLineChars="200"/>
                        <w:rPr>
                          <w:rFonts w:hint="eastAsia" w:ascii="微软雅黑" w:hAnsi="微软雅黑" w:eastAsia="微软雅黑" w:cs="微软雅黑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8"/>
                          <w:lang w:val="en-US" w:eastAsia="zh-CN"/>
                        </w:rPr>
                        <w:t>通达智摆闸TDZ-B286，是高端款室内摆闸，机身两侧采用304不锈钢材质加烤漆，抗锈性能强。上盖采用黑色亚克力材质或不锈钢烤漆，抗指纹，不易粘尘；侧板可以用不锈钢烤漆或钢化玻璃镶嵌。机身有明显的红蓝绿灯光指示标识，能够有效指引人员通行。多应用于大厦、写字楼、机关单位办公区域等地方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right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2518410" cy="1840865"/>
            <wp:effectExtent l="0" t="0" r="15240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608806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358775</wp:posOffset>
                </wp:positionV>
                <wp:extent cx="1009015" cy="384175"/>
                <wp:effectExtent l="12700" t="0" r="26035" b="1587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384175"/>
                          <a:chOff x="6199" y="8115"/>
                          <a:chExt cx="1536" cy="722"/>
                        </a:xfrm>
                      </wpg:grpSpPr>
                      <wps:wsp>
                        <wps:cNvPr id="6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产品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特征点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7pt;margin-top:28.25pt;height:30.25pt;width:79.45pt;z-index:256088064;mso-width-relative:page;mso-height-relative:page;" coordorigin="6199,8115" coordsize="1536,722" o:gfxdata="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D3DtanZAAAACgEAAA8AAAAAAAAAAQAgAAAAIgAAAGRycy9kb3ducmV2LnhtbFBLAQIU&#10;ABQAAAAIAIdO4kCNSIzGgQMAABkJAAAOAAAAAAAAAAEAIAAAACgBAABkcnMvZTJvRG9jLnhtbFBL&#10;BQYAAAAABgAGAFkBAAAbBwAAAAA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sZt4T70AAADa&#10;AAAADwAAAGRycy9kb3ducmV2LnhtbEWPzWrDMBCE74W+g9hCb40UE0xxowSSEKhPafMD6W2xNraJ&#10;tTKWEttvHxUKPQ4z8w0zXw62EXfqfO1Yw3SiQBAXztRcajgetm/vIHxANtg4Jg0jeVgunp/mmBnX&#10;8zfd96EUEcI+Qw1VCG0mpS8qsugnriWO3sV1FkOUXSlNh32E20YmSqXSYs1xocKW1hUV1/3Nash/&#10;VuUmuZ3Gsyq+8t1sZseTSrR+fZmqDxCBhvAf/mt/Gg0p/F6JN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3hPvQAA&#10;ANoAAAAPAAAAAAAAAAEAIAAAACIAAABkcnMvZG93bnJldi54bWxQSwECFAAUAAAACACHTuJAMy8F&#10;njsAAAA5AAAAEAAAAAAAAAABACAAAAAMAQAAZHJzL3NoYXBleG1sLnhtbFBLBQYAAAAABgAGAFsB&#10;AAC2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产品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特征点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sz w:val="21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sz w:val="21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通道闸控制主板发明专利，（发明专利公布编号：ZL 2017105345882）；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摆闸机芯实用新型专利产品，（实用新型专利编号：ZL2017206382278）；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摆闸第三方检测报告（SGS检测报告：SZEM200700694701北测BKC-190500876R）；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人证访客一体机（实用新型专利编号：ZL2017206370529），可适配本公司所有通道闸产品，可适配通达智人证识别管理系统 （软著：2017SR285814 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票务门禁板发明专利，（发明专利公布编号：ZL 201710534590X），可适配本公司景区票务系统（软著：2017SR285136）， 大厦云访客系统（软著：2019SR0324635）；</w:t>
      </w:r>
    </w:p>
    <w:p>
      <w:pPr>
        <w:numPr>
          <w:ilvl w:val="0"/>
          <w:numId w:val="0"/>
        </w:numPr>
        <w:tabs>
          <w:tab w:val="left" w:pos="3641"/>
        </w:tabs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641"/>
        </w:tabs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641"/>
        </w:tabs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217170</wp:posOffset>
                </wp:positionV>
                <wp:extent cx="975360" cy="458470"/>
                <wp:effectExtent l="12700" t="0" r="21590" b="1778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13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产品特性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8pt;margin-top:17.1pt;height:36.1pt;width:76.8pt;z-index:251686912;mso-width-relative:page;mso-height-relative:page;" coordorigin="6199,8115" coordsize="1536,722" o:gfxdata="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7sx+qtoAAAAKAQAADwAAAAAAAAABACAAAAAiAAAAZHJzL2Rvd25yZXYueG1sUEsBAhQA&#10;FAAAAAgAh07iQNC6GrZ/AwAAHAkAAA4AAAAAAAAAAQAgAAAAKQEAAGRycy9lMm9Eb2MueG1sUEsF&#10;BgAAAAAGAAYAWQEAABo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mrf/NLsAAADb&#10;AAAADwAAAGRycy9kb3ducmV2LnhtbEVPS4vCMBC+L/gfwgje1sQqy1KNgoqgJ11XQW9DM9uWbSal&#10;iY/+eyMI3ubje85kdreVuFLjS8caBn0FgjhzpuRcw+F39fkNwgdkg5Vj0tCSh9m08zHB1Lgb/9B1&#10;H3IRQ9inqKEIoU6l9FlBFn3f1cSR+3ONxRBhk0vT4C2G20omSn1JiyXHhgJrWhSU/e8vVsPmPM+X&#10;yeXYnlS222xHI9seVaJ1rztQYxCB7uEtfrnXJs4fwvOXeIC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f/NLsAAADb&#10;AAAADwAAAAAAAAABACAAAAAiAAAAZHJzL2Rvd25yZXYueG1sUEsBAhQAFAAAAAgAh07iQDMvBZ47&#10;AAAAOQAAABAAAAAAAAAAAQAgAAAACgEAAGRycy9zaGFwZXhtbC54bWxQSwUGAAAAAAYABgBbAQAA&#10;tA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产品特性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具有零位自检功能，方便用户维护及使用；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通过主控板上的小按键，可编程设备运行状态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红、绿、蓝多种灯光展示，整体边框灯光、面板通行灯光友好提示是否具有通行权限，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侧板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带灯光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提升速通门整体美感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6---8对圆形红外，具备超强逻辑和防夹功能；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私模自行设计、生产摆闸机芯，整个系统运行平稳、噪音小；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非法闯入报警，反向逆行报警；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防冲功能，在没有接收功能开闸信号，伸缩挡板自动锁死；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红外防夹功能，在闸板复位的过程中红外检测到人在通道中，挡板会自动停止；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具有自动复位功能，行人读有效卡后，若在系统规定时间内未通行时，系统将自动取消行人此次通行权限；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具有统一、标准的对外电气接口，可与各种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门禁板、读卡器、人脸识别，</w:t>
      </w: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 xml:space="preserve"> 条码平台、身份证阅读器、指纹设备等</w:t>
      </w:r>
      <w:r>
        <w:rPr>
          <w:rFonts w:hint="eastAsia" w:ascii="微软雅黑" w:hAnsi="微软雅黑" w:eastAsia="微软雅黑" w:cs="微软雅黑"/>
          <w:color w:val="000000"/>
          <w:sz w:val="24"/>
        </w:rPr>
        <w:t>相挂接，便于系统集成，并可通过管理计算机实现远程控制与管理。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具有断电应急功能，断电后通道常开，满足消防要求</w: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9219565</wp:posOffset>
                </wp:positionV>
                <wp:extent cx="975360" cy="458470"/>
                <wp:effectExtent l="12700" t="0" r="21590" b="1778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27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技术参数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15pt;margin-top:725.95pt;height:36.1pt;width:76.8pt;z-index:252266496;mso-width-relative:page;mso-height-relative:page;" coordorigin="6199,8115" coordsize="1536,722" o:gfxdata="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Syf579sAAAAMAQAADwAAAAAAAAABACAAAAAiAAAAZHJzL2Rvd25yZXYu&#10;eG1sUEsBAhQAFAAAAAgAh07iQIbf8oOHAwAAHAkAAA4AAAAAAAAAAQAgAAAAKgEAAGRycy9lMm9E&#10;b2MueG1sUEsFBgAAAAAGAAYAWQEAACM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K+Azir4AAADb&#10;AAAADwAAAGRycy9kb3ducmV2LnhtbEWPQWvCQBSE74X+h+UJvdXdBGlLdBWsCM2prVXQ2yP7TILZ&#10;tyG70eTfdwsFj8PMfMMsVoNtxJU6XzvWkEwVCOLCmZpLDfuf7fMbCB+QDTaOScNIHlbLx4cFZsbd&#10;+Juuu1CKCGGfoYYqhDaT0hcVWfRT1xJH7+w6iyHKrpSmw1uE20amSr1IizXHhQpbeq+ouOx6qyE/&#10;rctN2h/Goyq+8s/ZzI4HlWr9NEnUHESgIdzD/+0PoyF9hb8v8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+Azir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技术参数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3854720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259080</wp:posOffset>
                </wp:positionV>
                <wp:extent cx="975360" cy="458470"/>
                <wp:effectExtent l="12700" t="0" r="21590" b="1778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32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产品参数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55pt;margin-top:20.4pt;height:36.1pt;width:76.8pt;z-index:253854720;mso-width-relative:page;mso-height-relative:page;" coordorigin="6199,8115" coordsize="1536,722" o:gfxdata="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irzzdkAAAAJAQAADwAAAAAAAAABACAAAAAiAAAAZHJzL2Rvd25yZXYueG1s&#10;UEsBAhQAFAAAAAgAh07iQDeh9KWGAwAAHAkAAA4AAAAAAAAAAQAgAAAAKAEAAGRycy9lMm9Eb2Mu&#10;eG1sUEsFBgAAAAAGAAYAWQEAACA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vk4Gz70AAADb&#10;AAAADwAAAGRycy9kb3ducmV2LnhtbEWPW4vCMBSE34X9D+Es7JsmdkWkGoVdEdan9Qr6dmiObbE5&#10;KU289N8bQfBxmJlvmMnsbitxpcaXjjX0ewoEceZMybmG3XbRHYHwAdlg5Zg0tORhNv3oTDA17sZr&#10;um5CLiKEfYoaihDqVEqfFWTR91xNHL2TayyGKJtcmgZvEW4rmSg1lBZLjgsF1vRbUHbeXKyG5fEn&#10;nyeXfXtQ2Wr5PxjYdq8Srb8++2oMItA9vMOv9p/R8J3A80v8AX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TgbPvQAA&#10;ANsAAAAPAAAAAAAAAAEAIAAAACIAAABkcnMvZG93bnJldi54bWxQSwECFAAUAAAACACHTuJAMy8F&#10;njsAAAA5AAAAEAAAAAAAAAABACAAAAAMAQAAZHJzL3NoYXBleG1sLnhtbFBLBQYAAAAABgAGAFsB&#10;AAC2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产品参数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tbl>
      <w:tblPr>
        <w:tblStyle w:val="6"/>
        <w:tblW w:w="842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6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  <w:t>基本参数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top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外形尺寸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after="0" w:line="259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00长*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185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宽*1000高（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mm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箱体材质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SUS304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机身 1.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 、上盖 1.5mm 厚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门板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材料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挡板摆臂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 厚亚克力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280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通道宽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550mm---900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43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环境温度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度~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4"/>
                <w:szCs w:val="24"/>
                <w:lang w:eastAsia="zh-CN"/>
              </w:rPr>
              <w:t>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541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输入电压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驱动电机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直流电机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或无刷电机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驱动电压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设备功率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360" w:lineRule="auto"/>
              <w:rPr>
                <w:rFonts w:hint="default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40w或150W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响应时间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0.2s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开关门时间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&lt;0.5s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通行速度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常开 50 人/分；常闭 35 人/分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通讯接口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RS485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通讯距离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小于 1200m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  <w:t>开闸信号输入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  <w:t>干接点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  <w:t>使用寿命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500万次</w:t>
            </w:r>
          </w:p>
        </w:tc>
      </w:tr>
    </w:tbl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152400</wp:posOffset>
                </wp:positionV>
                <wp:extent cx="1477645" cy="393700"/>
                <wp:effectExtent l="12700" t="0" r="14605" b="635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645" cy="393700"/>
                          <a:chOff x="6199" y="8115"/>
                          <a:chExt cx="1536" cy="722"/>
                        </a:xfrm>
                      </wpg:grpSpPr>
                      <wps:wsp>
                        <wps:cNvPr id="21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产品构成介绍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4pt;margin-top:12pt;height:31pt;width:116.35pt;z-index:251776000;mso-width-relative:page;mso-height-relative:page;" coordorigin="6199,8115" coordsize="1536,722" o:gfxdata="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Sch9ftkAAAAJAQAADwAAAAAAAAABACAAAAAiAAAAZHJzL2Rvd25yZXYueG1sUEsB&#10;AhQAFAAAAAgAh07iQKuSWz+DAwAAHQkAAA4AAAAAAAAAAQAgAAAAKAEAAGRycy9lMm9Eb2MueG1s&#10;UEsFBgAAAAAGAAYAWQEAAB0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y0UOZb4AAADb&#10;AAAADwAAAGRycy9kb3ducmV2LnhtbEWPQWvCQBSE7wX/w/KE3upugkhJXYUqheZUm1aot0f2mYRm&#10;34bsapJ/7wqFHoeZ+YZZb0fbiiv1vnGsIVkoEMSlMw1XGr6/3p6eQfiAbLB1TBom8rDdzB7WmBk3&#10;8Cddi1CJCGGfoYY6hC6T0pc1WfQL1xFH7+x6iyHKvpKmxyHCbStTpVbSYsNxocaOdjWVv8XFashP&#10;r9U+vRynH1Ue8o/l0k5HlWr9OE/UC4hAY/gP/7XfjYY0gfuX+AP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0UOZb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产品构成介绍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微软雅黑" w:hAnsi="微软雅黑" w:eastAsia="微软雅黑" w:cs="微软雅黑"/>
          <w:lang w:val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 产品结构主要由机械系统和电控系统两大部分组成。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 机械系统结构：机箱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，挡板，摆臂，机芯</w:t>
      </w:r>
      <w:r>
        <w:rPr>
          <w:rFonts w:hint="eastAsia" w:ascii="微软雅黑" w:hAnsi="微软雅黑" w:eastAsia="微软雅黑" w:cs="微软雅黑"/>
          <w:sz w:val="24"/>
          <w:szCs w:val="24"/>
        </w:rPr>
        <w:t>；机芯组成主要有电机、机架、传动轴、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有机板摆臂</w:t>
      </w:r>
      <w:r>
        <w:rPr>
          <w:rFonts w:hint="eastAsia" w:ascii="微软雅黑" w:hAnsi="微软雅黑" w:eastAsia="微软雅黑" w:cs="微软雅黑"/>
          <w:sz w:val="24"/>
          <w:szCs w:val="24"/>
        </w:rPr>
        <w:t>等；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 电控系统组成有：控制板、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直流电机或无刷</w:t>
      </w:r>
      <w:r>
        <w:rPr>
          <w:rFonts w:hint="eastAsia" w:ascii="微软雅黑" w:hAnsi="微软雅黑" w:eastAsia="微软雅黑" w:cs="微软雅黑"/>
          <w:sz w:val="24"/>
          <w:szCs w:val="24"/>
        </w:rPr>
        <w:t>电机、红外传感器、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方向指示灯</w:t>
      </w:r>
      <w:r>
        <w:rPr>
          <w:rFonts w:hint="eastAsia" w:ascii="微软雅黑" w:hAnsi="微软雅黑" w:eastAsia="微软雅黑" w:cs="微软雅黑"/>
          <w:sz w:val="24"/>
          <w:szCs w:val="24"/>
        </w:rPr>
        <w:t>、空气开关、电源、报警器等；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/读卡器/条码平台</w:t>
      </w: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当</w:t>
      </w:r>
      <w:r>
        <w:rPr>
          <w:rFonts w:hint="eastAsia" w:ascii="微软雅黑" w:hAnsi="微软雅黑" w:eastAsia="微软雅黑" w:cs="微软雅黑"/>
          <w:sz w:val="24"/>
          <w:szCs w:val="24"/>
        </w:rPr>
        <w:t>读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授权人脸或卡片、条码</w:t>
      </w:r>
      <w:r>
        <w:rPr>
          <w:rFonts w:hint="eastAsia" w:ascii="微软雅黑" w:hAnsi="微软雅黑" w:eastAsia="微软雅黑" w:cs="微软雅黑"/>
          <w:sz w:val="24"/>
          <w:szCs w:val="24"/>
        </w:rPr>
        <w:t>信息并经过判断处理后，向主控板发出申请通过信号（开关信号）；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  控制板：产品的控制中心，它接收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/读卡器/条码平台</w:t>
      </w:r>
      <w:r>
        <w:rPr>
          <w:rFonts w:hint="eastAsia" w:ascii="微软雅黑" w:hAnsi="微软雅黑" w:eastAsia="微软雅黑" w:cs="微软雅黑"/>
          <w:sz w:val="24"/>
          <w:szCs w:val="24"/>
        </w:rPr>
        <w:t>和红外线传感器的信号，并对这些信号进行逻断和处理后，再向方向指示灯、电机发出执行命令；7. 红外传感器：检测行人位置和起到安全保护作用；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8. 报警器：系统检测到有非法进入通道的行人时，发出报警提示；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9.方向指示灯：容许通行或静止通行指示，通行方向指示；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275596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975360" cy="458470"/>
                <wp:effectExtent l="12700" t="0" r="21590" b="1778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24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工作原理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6.1pt;width:76.8pt;z-index:252755968;mso-width-relative:page;mso-height-relative:page;" coordorigin="6199,8115" coordsize="1536,722" o:gfxdata="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LlxgeXZAAAACAEAAA8AAAAAAAAAAQAgAAAAIgAAAGRycy9kb3ducmV2LnhtbFBLAQIU&#10;ABQAAAAIAIdO4kAlC8ZNgQMAABwJAAAOAAAAAAAAAAEAIAAAACgBAABkcnMvZTJvRG9jLnhtbFBL&#10;BQYAAAAABgAGAFkBAAAbBwAAAAA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2zKt/b4AAADb&#10;AAAADwAAAGRycy9kb3ducmV2LnhtbEWPQWvCQBSE7wX/w/KE3uquIUhJXYUqheZUm1aot0f2mYRm&#10;34bsapJ/7wqFHoeZ+YZZb0fbiiv1vnGsYblQIIhLZxquNHx/vT09g/AB2WDrmDRM5GG7mT2sMTNu&#10;4E+6FqESEcI+Qw11CF0mpS9rsugXriOO3tn1FkOUfSVNj0OE21YmSq2kxYbjQo0d7Woqf4uL1ZCf&#10;Xqt9cjlOP6o85B9paqejSrR+nC/VC4hAY/gP/7XfjYYkhfuX+AP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zKt/b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工作原理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1. 打开电源，5 秒后系统进入工作状态；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2. 当人脸机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/读卡器/条码平台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读到人员信息时，对读到的信息进行判断、处理，如果是授权过的人脸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/卡号/条码会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提示识别成功，并通过人脸机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门禁板向闸机主控制板发出开闸信号；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3. 主控板接收到开闸信号，并进行综合判断处理后，向电机发出有效控制信号，使方向指示灯转为绿色箭头通行标志，电机运转 ，编码器或限位控制到位后，给出到位信号，电机停止转动；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4. 电机转动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90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度，闸门打开（常开模式时，电机不动作），允许行人通过；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5. 行人根据指示灯标志指示通过通道后，红外传感器检测行人通过通道全过程，并不断向主控板发出信号，直至行人完全通过通道；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6.行人通过后红外向主控板发送信号，闸机主控板控制电机反转，运行90度后停止，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闸机关闭。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.若行人忘记读卡或条码，或是未授权人员进入通道时，系统禁止行人通行（常开模式 ，闸门将关上；常闭模式，闸门不动作；），且发出声光报警，直至行人退出通道后，解除报警；重新读有效卡或条码，或是已授权人员人脸后方允许通行。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77089280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1566545" cy="478155"/>
                <wp:effectExtent l="12700" t="0" r="20955" b="1714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6545" cy="478155"/>
                          <a:chOff x="6199" y="8115"/>
                          <a:chExt cx="1536" cy="722"/>
                        </a:xfrm>
                      </wpg:grpSpPr>
                      <wps:wsp>
                        <wps:cNvPr id="38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控制开闸方式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7.65pt;width:123.35pt;z-index:277089280;mso-width-relative:page;mso-height-relative:page;" coordorigin="6199,8115" coordsize="1536,722" o:gfxdata="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uK2OHtkAAAAJAQAADwAAAAAAAAABACAAAAAiAAAAZHJzL2Rvd25yZXYueG1s&#10;UEsBAhQAFAAAAAgAh07iQBE7Bd6GAwAAHQkAAA4AAAAAAAAAAQAgAAAAKAEAAGRycy9lMm9Eb2Mu&#10;eG1sUEsFBgAAAAAGAAYAWQEAACA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36YxJboAAADb&#10;AAAADwAAAGRycy9kb3ducmV2LnhtbEVPy4rCMBTdC/5DuMLsNLHKMFSjoCLoapyOgu4uzbUtNjel&#10;iY/+vVkMzPJw3vPly9biQa2vHGsYjxQI4tyZigsNx9/t8AuED8gGa8ekoSMPy0W/N8fUuCf/0CML&#10;hYgh7FPUUIbQpFL6vCSLfuQa4shdXWsxRNgW0rT4jOG2lolSn9JixbGhxIbWJeW37G417C+rYpPc&#10;T91Z5Yf993Rqu5NKtP4YjNUMRKBX+Bf/uXdGwySOjV/iD5C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pjElugAAANsA&#10;AAAPAAAAAAAAAAEAIAAAACIAAABkcnMvZG93bnJldi54bWxQSwECFAAUAAAACACHTuJAMy8FnjsA&#10;AAA5AAAAEAAAAAAAAAABACAAAAAJAQAAZHJzL3NoYXBleG1sLnhtbFBLBQYAAAAABgAGAFsBAACz&#10;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控制开闸方式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bidi w:val="0"/>
        <w:spacing w:line="360" w:lineRule="auto"/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根据三种不同人群，固定用户，临时用户和特殊人群等的通行方式， 选择不同的前端识别设备和控制方式， 适配不同的软件。</w:t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4305300" cy="4305300"/>
            <wp:effectExtent l="0" t="0" r="0" b="0"/>
            <wp:docPr id="40" name="图片 40" descr="摆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摆闸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64937472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1376680" cy="458470"/>
                <wp:effectExtent l="12700" t="0" r="20320" b="1778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80" cy="458470"/>
                          <a:chOff x="6199" y="8115"/>
                          <a:chExt cx="1536" cy="722"/>
                        </a:xfrm>
                      </wpg:grpSpPr>
                      <wps:wsp>
                        <wps:cNvPr id="35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企业愿景使命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6.1pt;width:108.4pt;z-index:264937472;mso-width-relative:page;mso-height-relative:page;" coordorigin="6199,8115" coordsize="1536,722" o:gfxdata="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Hu9wPjZAAAACQEAAA8AAAAAAAAAAQAgAAAAIgAAAGRycy9kb3ducmV2LnhtbFBLAQIU&#10;ABQAAAAIAIdO4kCNlItZgQMAABsJAAAOAAAAAAAAAAEAIAAAACgBAABkcnMvZTJvRG9jLnhtbFBL&#10;BQYAAAAABgAGAFkBAAAbBwAAAAA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Maeeu78AAADb&#10;AAAADwAAAGRycy9kb3ducmV2LnhtbEWPW2vCQBSE3wv+h+UIvtVd4wVJXQUthfqkRgX7dsieJqHZ&#10;syG7XvLvu0Khj8PMfMMsVg9bixu1vnKsYTRUIIhzZyouNJyOH69zED4gG6wdk4aOPKyWvZcFpsbd&#10;+UC3LBQiQtinqKEMoUml9HlJFv3QNcTR+3atxRBlW0jT4j3CbS0TpWbSYsVxocSGNiXlP9nVath+&#10;rYv35HruLirfb3eTie3OKtF60B+pNxCBHuE//Nf+NBrGU3h+iT9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nnru/&#10;AAAA2wAAAA8AAAAAAAAAAQAgAAAAIgAAAGRycy9kb3ducmV2LnhtbFBLAQIUABQAAAAIAIdO4kAz&#10;LwWeOwAAADkAAAAQAAAAAAAAAAEAIAAAAA4BAABkcnMvc2hhcGV4bWwueG1sUEsFBgAAAAAGAAYA&#10;WwEAALgDAAAAAA=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企业愿景使命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愿景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：致力于成为最优秀的出入口控制系统解决方案服务商之一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使命：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为人类出入口通行更安全有序而奋斗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价值观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：成就你， 成就我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发展理念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：让硬件更硬， 让软件更软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企业口号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：通达世界   智造未来</w:t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63838720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19685</wp:posOffset>
                </wp:positionV>
                <wp:extent cx="999490" cy="546735"/>
                <wp:effectExtent l="12700" t="0" r="16510" b="508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490" cy="546735"/>
                          <a:chOff x="6156" y="7386"/>
                          <a:chExt cx="1553" cy="722"/>
                        </a:xfrm>
                      </wpg:grpSpPr>
                      <wps:wsp>
                        <wps:cNvPr id="19" name="圆角矩形 4"/>
                        <wps:cNvSpPr/>
                        <wps:spPr>
                          <a:xfrm>
                            <a:off x="6156" y="745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文本框 5"/>
                        <wps:cNvSpPr txBox="1"/>
                        <wps:spPr>
                          <a:xfrm>
                            <a:off x="6282" y="7386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公司优势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75pt;margin-top:1.55pt;height:43.05pt;width:78.7pt;z-index:263838720;mso-width-relative:page;mso-height-relative:page;" coordorigin="6156,7386" coordsize="1553,722" o:gfxdata="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D0GgwE1wAAAAcBAAAPAAAAAAAAAAEAIAAAACIAAABkcnMvZG93bnJldi54bWxQSwECFAAU&#10;AAAACACHTuJAOaIcq4EDAAAcCQAADgAAAAAAAAABACAAAAAmAQAAZHJzL2Uyb0RvYy54bWxQSwUG&#10;AAAAAAYABgBZAQAAGQcAAAAA&#10;">
                <o:lock v:ext="edit" aspectratio="f"/>
                <v:roundrect id="圆角矩形 4" o:spid="_x0000_s1026" o:spt="2" style="position:absolute;left:6156;top:7454;height:597;width:1536;v-text-anchor:middle;" fillcolor="#007BD3" filled="t" stroked="t" coordsize="21600,21600" arcsize="0.166666666666667" o:gfxdata="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fyN68AAAA&#10;2wAAAA8AAAAAAAAAAQAgAAAAIgAAAGRycy9kb3ducmV2LnhtbFBLAQIUABQAAAAIAIdO4kAzLwWe&#10;OwAAADkAAAAQAAAAAAAAAAEAIAAAAAsBAABkcnMvc2hhcGV4bWwueG1sUEsFBgAAAAAGAAYAWwEA&#10;ALUDAAAAAA=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82;top:7386;height:722;width:1427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公司优势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ab/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11年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出入口控制系统解决方案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服务商；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具有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国家高新技术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企业证书、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ISO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质量体系管理认证；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产品具有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CE、 SGS认证、公安部检测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报告；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支持通道闸、串口门禁、人脸识别以及软件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二次开发、产品定制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拥有通道闸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全产业专利技术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企业（外观专利， 机芯实用新型转闸，主板发明专利，门禁板发明专利，多种软件著作权）；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同款式全系列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通道闸外观专利企业；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智慧景区售检票系统、智慧大厦云访客系统、智慧社区系统、一卡通管理系统等软著；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本公司资质完善，可提供各标底参数， 帮助客户招投标控标。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 xml:space="preserve">       </w: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drawing>
          <wp:inline distT="0" distB="0" distL="114300" distR="114300">
            <wp:extent cx="4439285" cy="8133080"/>
            <wp:effectExtent l="0" t="0" r="18415" b="1270"/>
            <wp:docPr id="42" name="图片 42" descr="5a096d239eaa4d45e22e208b4f384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5a096d239eaa4d45e22e208b4f3841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9285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794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  <w:rPr>
        <w:rFonts w:hint="eastAsia" w:ascii="黑体" w:hAnsi="黑体" w:eastAsia="黑体" w:cs="黑体"/>
        <w:sz w:val="16"/>
        <w:szCs w:val="16"/>
        <w:lang w:val="en-US" w:eastAsia="zh-CN"/>
      </w:rPr>
    </w:pPr>
    <w:r>
      <w:rPr>
        <w:rFonts w:hint="eastAsia" w:ascii="黑体" w:hAnsi="黑体" w:eastAsia="黑体" w:cs="黑体"/>
        <w:sz w:val="16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-1176655</wp:posOffset>
              </wp:positionH>
              <wp:positionV relativeFrom="paragraph">
                <wp:posOffset>-109220</wp:posOffset>
              </wp:positionV>
              <wp:extent cx="7593965" cy="0"/>
              <wp:effectExtent l="0" t="0" r="0" b="0"/>
              <wp:wrapNone/>
              <wp:docPr id="28" name="直接连接符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5560" y="9766935"/>
                        <a:ext cx="759396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92.65pt;margin-top:-8.6pt;height:0pt;width:597.95pt;z-index:251668480;mso-width-relative:page;mso-height-relative:page;" filled="f" stroked="t" coordsize="21600,21600" o:gfxdata="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I4E&#10;u9gAAAANAQAADwAAAAAAAAABACAAAAAiAAAAZHJzL2Rvd25yZXYueG1sUEsBAhQAFAAAAAgAh07i&#10;QJcwYMvpAQAApwMAAA4AAAAAAAAAAQAgAAAAJwEAAGRycy9lMm9Eb2MueG1sUEsFBgAAAAAGAAYA&#10;WQEAAIIFAAAAAA==&#10;">
              <v:fill on="f" focussize="0,0"/>
              <v:stroke weight="1.25pt" color="#0070C0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黑体" w:hAnsi="黑体" w:eastAsia="黑体" w:cs="黑体"/>
        <w:sz w:val="16"/>
        <w:szCs w:val="16"/>
      </w:rPr>
      <w:t>网站：</w:t>
    </w:r>
    <w:r>
      <w:rPr>
        <w:rFonts w:hint="eastAsia" w:ascii="黑体" w:hAnsi="黑体" w:eastAsia="黑体" w:cs="黑体"/>
        <w:sz w:val="16"/>
        <w:szCs w:val="16"/>
      </w:rPr>
      <w:fldChar w:fldCharType="begin"/>
    </w:r>
    <w:r>
      <w:rPr>
        <w:rFonts w:hint="eastAsia" w:ascii="黑体" w:hAnsi="黑体" w:eastAsia="黑体" w:cs="黑体"/>
        <w:sz w:val="16"/>
        <w:szCs w:val="16"/>
      </w:rPr>
      <w:instrText xml:space="preserve"> HYPERLINK "http://www.itecsun.com" </w:instrText>
    </w:r>
    <w:r>
      <w:rPr>
        <w:rFonts w:hint="eastAsia" w:ascii="黑体" w:hAnsi="黑体" w:eastAsia="黑体" w:cs="黑体"/>
        <w:sz w:val="16"/>
        <w:szCs w:val="16"/>
      </w:rPr>
      <w:fldChar w:fldCharType="separate"/>
    </w:r>
    <w:r>
      <w:rPr>
        <w:rStyle w:val="8"/>
        <w:rFonts w:hint="eastAsia" w:ascii="黑体" w:hAnsi="黑体" w:eastAsia="黑体" w:cs="黑体"/>
        <w:sz w:val="16"/>
        <w:szCs w:val="16"/>
      </w:rPr>
      <w:t>http://www.</w:t>
    </w:r>
    <w:r>
      <w:rPr>
        <w:rStyle w:val="8"/>
        <w:rFonts w:hint="eastAsia" w:ascii="黑体" w:hAnsi="黑体" w:eastAsia="黑体" w:cs="黑体"/>
        <w:sz w:val="16"/>
        <w:szCs w:val="16"/>
        <w:lang w:val="en-US" w:eastAsia="zh-CN"/>
      </w:rPr>
      <w:t>tdzgs</w:t>
    </w:r>
    <w:r>
      <w:rPr>
        <w:rStyle w:val="8"/>
        <w:rFonts w:hint="eastAsia" w:ascii="黑体" w:hAnsi="黑体" w:eastAsia="黑体" w:cs="黑体"/>
        <w:sz w:val="16"/>
        <w:szCs w:val="16"/>
      </w:rPr>
      <w:t>.com</w:t>
    </w:r>
    <w:r>
      <w:rPr>
        <w:rFonts w:hint="eastAsia" w:ascii="黑体" w:hAnsi="黑体" w:eastAsia="黑体" w:cs="黑体"/>
        <w:sz w:val="16"/>
        <w:szCs w:val="16"/>
      </w:rPr>
      <w:fldChar w:fldCharType="end"/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         </w:t>
    </w:r>
    <w:r>
      <w:rPr>
        <w:rFonts w:hint="eastAsia" w:ascii="黑体" w:hAnsi="黑体" w:eastAsia="黑体" w:cs="黑体"/>
        <w:sz w:val="16"/>
        <w:szCs w:val="16"/>
      </w:rPr>
      <w:fldChar w:fldCharType="begin"/>
    </w:r>
    <w:r>
      <w:rPr>
        <w:rFonts w:hint="eastAsia" w:ascii="黑体" w:hAnsi="黑体" w:eastAsia="黑体" w:cs="黑体"/>
        <w:sz w:val="16"/>
        <w:szCs w:val="16"/>
      </w:rPr>
      <w:instrText xml:space="preserve"> HYPERLINK "http://www.itecsun.com" </w:instrText>
    </w:r>
    <w:r>
      <w:rPr>
        <w:rFonts w:hint="eastAsia" w:ascii="黑体" w:hAnsi="黑体" w:eastAsia="黑体" w:cs="黑体"/>
        <w:sz w:val="16"/>
        <w:szCs w:val="16"/>
      </w:rPr>
      <w:fldChar w:fldCharType="separate"/>
    </w:r>
    <w:r>
      <w:rPr>
        <w:rStyle w:val="8"/>
        <w:rFonts w:hint="eastAsia" w:ascii="黑体" w:hAnsi="黑体" w:eastAsia="黑体" w:cs="黑体"/>
        <w:sz w:val="16"/>
        <w:szCs w:val="16"/>
      </w:rPr>
      <w:t>http://www.</w:t>
    </w:r>
    <w:r>
      <w:rPr>
        <w:rStyle w:val="8"/>
        <w:rFonts w:hint="eastAsia" w:ascii="黑体" w:hAnsi="黑体" w:eastAsia="黑体" w:cs="黑体"/>
        <w:sz w:val="16"/>
        <w:szCs w:val="16"/>
        <w:lang w:val="en-US" w:eastAsia="zh-CN"/>
      </w:rPr>
      <w:t>luckgates</w:t>
    </w:r>
    <w:r>
      <w:rPr>
        <w:rStyle w:val="8"/>
        <w:rFonts w:hint="eastAsia" w:ascii="黑体" w:hAnsi="黑体" w:eastAsia="黑体" w:cs="黑体"/>
        <w:sz w:val="16"/>
        <w:szCs w:val="16"/>
      </w:rPr>
      <w:t>.com</w:t>
    </w:r>
    <w:r>
      <w:rPr>
        <w:rFonts w:hint="eastAsia" w:ascii="黑体" w:hAnsi="黑体" w:eastAsia="黑体" w:cs="黑体"/>
        <w:sz w:val="16"/>
        <w:szCs w:val="16"/>
      </w:rPr>
      <w:fldChar w:fldCharType="end"/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                </w:t>
    </w:r>
    <w:r>
      <w:rPr>
        <w:rFonts w:hint="eastAsia" w:ascii="黑体" w:hAnsi="黑体" w:eastAsia="黑体" w:cs="黑体"/>
        <w:sz w:val="16"/>
        <w:szCs w:val="16"/>
      </w:rPr>
      <w:t>服务热线：0</w:t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755-23462586                                   </w:t>
    </w:r>
    <w:r>
      <w:rPr>
        <w:rFonts w:hint="eastAsia" w:ascii="黑体" w:hAnsi="黑体" w:eastAsia="黑体" w:cs="黑体"/>
        <w:sz w:val="16"/>
        <w:szCs w:val="16"/>
      </w:rPr>
      <w:t>公司地址</w:t>
    </w:r>
    <w:r>
      <w:rPr>
        <w:rFonts w:hint="eastAsia" w:ascii="黑体" w:hAnsi="黑体" w:eastAsia="黑体" w:cs="黑体"/>
        <w:sz w:val="16"/>
        <w:szCs w:val="16"/>
        <w:lang w:eastAsia="zh-CN"/>
      </w:rPr>
      <w:t>：深圳市龙华大浪华荣路科伦特低碳产业园</w:t>
    </w:r>
    <w:r>
      <w:rPr>
        <w:rFonts w:hint="eastAsia" w:ascii="黑体" w:hAnsi="黑体" w:eastAsia="黑体" w:cs="黑体"/>
        <w:sz w:val="16"/>
        <w:szCs w:val="16"/>
        <w:lang w:val="en-US" w:eastAsia="zh-CN"/>
      </w:rPr>
      <w:t>C栋3楼</w:t>
    </w:r>
  </w:p>
  <w:p>
    <w:pPr>
      <w:pStyle w:val="3"/>
      <w:bidi w:val="0"/>
      <w:rPr>
        <w:rFonts w:hint="eastAsia"/>
        <w:sz w:val="16"/>
        <w:szCs w:val="16"/>
        <w:lang w:val="en-US" w:eastAsia="zh-CN"/>
      </w:rPr>
    </w:pPr>
    <w:r>
      <w:rPr>
        <w:rFonts w:hint="eastAsia"/>
        <w:sz w:val="16"/>
        <w:szCs w:val="16"/>
        <w:lang w:val="en-US" w:eastAsia="zh-CN"/>
      </w:rPr>
      <w:t xml:space="preserve">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36"/>
        <w:szCs w:val="36"/>
        <w:lang w:val="en-US" w:eastAsia="zh-CN"/>
      </w:rPr>
    </w:pPr>
    <w:r>
      <w:rPr>
        <w:b/>
        <w:bCs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-1115695</wp:posOffset>
              </wp:positionH>
              <wp:positionV relativeFrom="paragraph">
                <wp:posOffset>447040</wp:posOffset>
              </wp:positionV>
              <wp:extent cx="7611110" cy="0"/>
              <wp:effectExtent l="0" t="10795" r="8890" b="1778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70" y="902335"/>
                        <a:ext cx="761111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7.85pt;margin-top:35.2pt;height:0pt;width:599.3pt;z-index:251660288;mso-width-relative:page;mso-height-relative:page;" filled="f" stroked="t" coordsize="21600,21600" o:gfxdata="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zAif2gAA&#10;AAsBAAAPAAAAAAAAAAEAIAAAACIAAABkcnMvZG93bnJldi54bWxQSwECFAAUAAAACACHTuJA1AVM&#10;GeMBAACjAwAADgAAAAAAAAABACAAAAApAQAAZHJzL2Uyb0RvYy54bWxQSwUGAAAAAAYABgBZAQAA&#10;fgUAAAAA&#10;">
              <v:fill on="f" focussize="0,0"/>
              <v:stroke weight="1.75pt" color="#0070C0 [3204]" joinstyle="round"/>
              <v:imagedata o:title=""/>
              <o:lock v:ext="edit" aspectratio="f"/>
            </v:line>
          </w:pict>
        </mc:Fallback>
      </mc:AlternateContent>
    </w:r>
    <w:r>
      <w:drawing>
        <wp:inline distT="0" distB="0" distL="114300" distR="114300">
          <wp:extent cx="898525" cy="368935"/>
          <wp:effectExtent l="0" t="0" r="15875" b="12065"/>
          <wp:docPr id="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</w:t>
    </w:r>
    <w:r>
      <w:rPr>
        <w:rFonts w:hint="eastAsia"/>
        <w:b/>
        <w:bCs/>
        <w:sz w:val="36"/>
        <w:szCs w:val="36"/>
        <w:lang w:eastAsia="zh-CN"/>
      </w:rPr>
      <w:t>通达世界</w:t>
    </w:r>
    <w:r>
      <w:rPr>
        <w:rFonts w:hint="eastAsia"/>
        <w:b/>
        <w:bCs/>
        <w:sz w:val="36"/>
        <w:szCs w:val="36"/>
        <w:lang w:val="en-US" w:eastAsia="zh-CN"/>
      </w:rPr>
      <w:t xml:space="preserve">   智造未来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7D1836"/>
    <w:multiLevelType w:val="singleLevel"/>
    <w:tmpl w:val="8E7D183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E49F736"/>
    <w:multiLevelType w:val="singleLevel"/>
    <w:tmpl w:val="CE49F73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EA6367B"/>
    <w:multiLevelType w:val="singleLevel"/>
    <w:tmpl w:val="EEA636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00A602E5"/>
    <w:rsid w:val="033F29A3"/>
    <w:rsid w:val="04B52C35"/>
    <w:rsid w:val="06FB588B"/>
    <w:rsid w:val="09F92736"/>
    <w:rsid w:val="0AEE4EA6"/>
    <w:rsid w:val="0B1B20CB"/>
    <w:rsid w:val="0F6E12F9"/>
    <w:rsid w:val="10C72427"/>
    <w:rsid w:val="10D636D6"/>
    <w:rsid w:val="14B30EF2"/>
    <w:rsid w:val="1623519E"/>
    <w:rsid w:val="16B27D0B"/>
    <w:rsid w:val="17C55F38"/>
    <w:rsid w:val="190E0733"/>
    <w:rsid w:val="22233530"/>
    <w:rsid w:val="24450F53"/>
    <w:rsid w:val="24E443C6"/>
    <w:rsid w:val="25FA56D4"/>
    <w:rsid w:val="26095ABD"/>
    <w:rsid w:val="26190159"/>
    <w:rsid w:val="28454F3B"/>
    <w:rsid w:val="29FB686C"/>
    <w:rsid w:val="2A213757"/>
    <w:rsid w:val="2E69317C"/>
    <w:rsid w:val="2E8E5372"/>
    <w:rsid w:val="2F88048F"/>
    <w:rsid w:val="302D26FE"/>
    <w:rsid w:val="350A4FFE"/>
    <w:rsid w:val="36151D1A"/>
    <w:rsid w:val="365F314B"/>
    <w:rsid w:val="371001AD"/>
    <w:rsid w:val="385A1D30"/>
    <w:rsid w:val="386C3840"/>
    <w:rsid w:val="3CCC062B"/>
    <w:rsid w:val="40B32AEE"/>
    <w:rsid w:val="451C05A3"/>
    <w:rsid w:val="492365FC"/>
    <w:rsid w:val="4B9E43AD"/>
    <w:rsid w:val="4C39344D"/>
    <w:rsid w:val="4C850910"/>
    <w:rsid w:val="4F6258B6"/>
    <w:rsid w:val="4FF13577"/>
    <w:rsid w:val="50751AC0"/>
    <w:rsid w:val="514A3AE6"/>
    <w:rsid w:val="53F74E23"/>
    <w:rsid w:val="54897822"/>
    <w:rsid w:val="55D74AC4"/>
    <w:rsid w:val="5700733A"/>
    <w:rsid w:val="593E1BD9"/>
    <w:rsid w:val="5A2B0173"/>
    <w:rsid w:val="5B784D51"/>
    <w:rsid w:val="5C01022A"/>
    <w:rsid w:val="5C36728D"/>
    <w:rsid w:val="5C3E694B"/>
    <w:rsid w:val="61912F3E"/>
    <w:rsid w:val="61B118C0"/>
    <w:rsid w:val="67FC5B2E"/>
    <w:rsid w:val="69185FD4"/>
    <w:rsid w:val="6A362022"/>
    <w:rsid w:val="6B8E62EF"/>
    <w:rsid w:val="6CA72A6C"/>
    <w:rsid w:val="72072826"/>
    <w:rsid w:val="754E03AF"/>
    <w:rsid w:val="77AB5BE6"/>
    <w:rsid w:val="783D1111"/>
    <w:rsid w:val="79040F0A"/>
    <w:rsid w:val="79D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Default"/>
    <w:qFormat/>
    <w:uiPriority w:val="0"/>
    <w:pPr>
      <w:widowControl w:val="0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1803</Words>
  <Characters>2020</Characters>
  <TotalTime>0</TotalTime>
  <ScaleCrop>false</ScaleCrop>
  <LinksUpToDate>false</LinksUpToDate>
  <CharactersWithSpaces>2083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2018-11-15T00:20:00Z</dcterms:created>
  <dc:creator>TDZ</dc:creator>
  <cp:lastModifiedBy>像风一样自由</cp:lastModifiedBy>
  <dcterms:modified xsi:type="dcterms:W3CDTF">2021-01-12T09:34:40Z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